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58" w:rsidRDefault="0054145B">
      <w:pPr>
        <w:pStyle w:val="MonthandYea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E04996" wp14:editId="7173A0FC">
                <wp:simplePos x="0" y="0"/>
                <wp:positionH relativeFrom="column">
                  <wp:posOffset>2179320</wp:posOffset>
                </wp:positionH>
                <wp:positionV relativeFrom="paragraph">
                  <wp:posOffset>-568960</wp:posOffset>
                </wp:positionV>
                <wp:extent cx="1534160" cy="1403985"/>
                <wp:effectExtent l="0" t="0" r="889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45B" w:rsidRDefault="0054145B">
                            <w:r w:rsidRPr="0054145B">
                              <w:drawing>
                                <wp:inline distT="0" distB="0" distL="0" distR="0" wp14:anchorId="23C1CE6C" wp14:editId="5D18C333">
                                  <wp:extent cx="1290320" cy="1006450"/>
                                  <wp:effectExtent l="0" t="0" r="508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0320" cy="1006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.6pt;margin-top:-44.8pt;width:120.8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" stroked="f">
                <v:textbox style="mso-fit-shape-to-text:t">
                  <w:txbxContent>
                    <w:p w:rsidR="0054145B" w:rsidRDefault="0054145B">
                      <w:r w:rsidRPr="0054145B">
                        <w:drawing>
                          <wp:inline distT="0" distB="0" distL="0" distR="0" wp14:anchorId="23C1CE6C" wp14:editId="5D18C333">
                            <wp:extent cx="1290320" cy="1006450"/>
                            <wp:effectExtent l="0" t="0" r="508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0320" cy="1006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B2346">
        <w:rPr>
          <w:noProof/>
        </w:rPr>
        <mc:AlternateContent>
          <mc:Choice Requires="wps">
            <w:drawing>
              <wp:anchor distT="0" distB="0" distL="0" distR="91440" simplePos="0" relativeHeight="251662336" behindDoc="0" locked="0" layoutInCell="0" allowOverlap="1" wp14:anchorId="59C77BC4" wp14:editId="54E3E8B7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645920" cy="6515100"/>
                <wp:effectExtent l="0" t="0" r="1143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651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891" w:rsidRDefault="00B97891">
                            <w:pPr>
                              <w:pStyle w:val="Quote"/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</w:pPr>
                          </w:p>
                          <w:p w:rsidR="00B97891" w:rsidRDefault="00B97891">
                            <w:pPr>
                              <w:pStyle w:val="Quote"/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  <w:t>“</w:t>
                            </w:r>
                            <w:r w:rsidRPr="00B97891"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  <w:t>Thanksgiving Day is a jewel, to set in the hearts of honest men; but be careful that you do not take the day, and leave out the gratitude.</w:t>
                            </w:r>
                            <w:r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  <w:t>”</w:t>
                            </w:r>
                          </w:p>
                          <w:p w:rsidR="00FD0F58" w:rsidRPr="00B97891" w:rsidRDefault="00B97891">
                            <w:pPr>
                              <w:pStyle w:val="Quote"/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</w:pPr>
                            <w:r w:rsidRPr="00B97891">
                              <w:rPr>
                                <w:rFonts w:ascii="Lucida Handwriting" w:hAnsi="Lucida Handwriting"/>
                                <w:color w:val="FD3636" w:themeColor="accent1" w:themeTint="99"/>
                              </w:rPr>
                              <w:t xml:space="preserve"> ~E.P. Powell</w:t>
                            </w:r>
                          </w:p>
                          <w:p w:rsidR="00FD0F58" w:rsidRPr="00B97891" w:rsidRDefault="007B2346">
                            <w:pPr>
                              <w:pStyle w:val="Heading1"/>
                              <w:spacing w:before="360"/>
                              <w:rPr>
                                <w:rFonts w:ascii="Franklin Gothic Book" w:hAnsi="Franklin Gothic Book"/>
                                <w:color w:val="FFC000"/>
                                <w:sz w:val="20"/>
                                <w:szCs w:val="20"/>
                              </w:rPr>
                            </w:pPr>
                            <w:r w:rsidRPr="00B97891">
                              <w:rPr>
                                <w:rFonts w:ascii="Franklin Gothic Book" w:hAnsi="Franklin Gothic Book"/>
                                <w:color w:val="FFC000"/>
                                <w:sz w:val="20"/>
                                <w:szCs w:val="20"/>
                              </w:rPr>
                              <w:t>Notes:</w:t>
                            </w:r>
                          </w:p>
                          <w:p w:rsidR="00FD0F58" w:rsidRPr="00B97891" w:rsidRDefault="00B97891" w:rsidP="00B97891">
                            <w:pPr>
                              <w:spacing w:after="120"/>
                              <w:rPr>
                                <w:rFonts w:ascii="Franklin Gothic Book" w:hAnsi="Franklin Gothic Book"/>
                                <w:b/>
                                <w:color w:val="FFC000"/>
                                <w:sz w:val="20"/>
                                <w:szCs w:val="20"/>
                              </w:rPr>
                            </w:pPr>
                            <w:r w:rsidRPr="00B97891">
                              <w:rPr>
                                <w:rFonts w:ascii="Franklin Gothic Book" w:hAnsi="Franklin Gothic Book"/>
                                <w:b/>
                                <w:color w:val="FFC000"/>
                                <w:sz w:val="20"/>
                                <w:szCs w:val="20"/>
                              </w:rPr>
                              <w:t xml:space="preserve">This Academic Calendar is intended to notify students and parents about what units will be taught on specific weeks. Each unit begins on a Monday and ends on a Friday. It is important to know that this is an estimated time and </w:t>
                            </w:r>
                            <w:r w:rsidR="005E3C88">
                              <w:rPr>
                                <w:rFonts w:ascii="Franklin Gothic Book" w:hAnsi="Franklin Gothic Book"/>
                                <w:b/>
                                <w:color w:val="FFC000"/>
                                <w:sz w:val="20"/>
                                <w:szCs w:val="20"/>
                              </w:rPr>
                              <w:t xml:space="preserve">units </w:t>
                            </w:r>
                            <w:r w:rsidRPr="00B97891">
                              <w:rPr>
                                <w:rFonts w:ascii="Franklin Gothic Book" w:hAnsi="Franklin Gothic Book"/>
                                <w:b/>
                                <w:color w:val="FFC000"/>
                                <w:sz w:val="20"/>
                                <w:szCs w:val="20"/>
                              </w:rPr>
                              <w:t>may be shorter/longer in coordination with student progress and achievement.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95000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0;margin-top:0;width:129.6pt;height:513pt;z-index:251662336;visibility:visible;mso-wrap-style:square;mso-width-percent:0;mso-height-percent:950;mso-wrap-distance-left:0;mso-wrap-distance-top:0;mso-wrap-distance-right:7.2pt;mso-wrap-distance-bottom:0;mso-position-horizontal:left;mso-position-horizontal-relative:margin;mso-position-vertical:top;mso-position-vertical-relative:margin;mso-width-percent:0;mso-height-percent:9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" o:allowincell="f" filled="f" stroked="f" strokeweight=".5pt">
                <v:textbox inset="0,0,0,0">
                  <w:txbxContent>
                    <w:p w:rsidR="00B97891" w:rsidRDefault="00B97891">
                      <w:pPr>
                        <w:pStyle w:val="Quote"/>
                        <w:rPr>
                          <w:rFonts w:ascii="Lucida Handwriting" w:hAnsi="Lucida Handwriting"/>
                          <w:color w:val="FD3636" w:themeColor="accent1" w:themeTint="99"/>
                        </w:rPr>
                      </w:pPr>
                    </w:p>
                    <w:p w:rsidR="00B97891" w:rsidRDefault="00B97891">
                      <w:pPr>
                        <w:pStyle w:val="Quote"/>
                        <w:rPr>
                          <w:rFonts w:ascii="Lucida Handwriting" w:hAnsi="Lucida Handwriting"/>
                          <w:color w:val="FD3636" w:themeColor="accent1" w:themeTint="99"/>
                        </w:rPr>
                      </w:pPr>
                      <w:r>
                        <w:rPr>
                          <w:rFonts w:ascii="Lucida Handwriting" w:hAnsi="Lucida Handwriting"/>
                          <w:color w:val="FD3636" w:themeColor="accent1" w:themeTint="99"/>
                        </w:rPr>
                        <w:t>“</w:t>
                      </w:r>
                      <w:r w:rsidRPr="00B97891">
                        <w:rPr>
                          <w:rFonts w:ascii="Lucida Handwriting" w:hAnsi="Lucida Handwriting"/>
                          <w:color w:val="FD3636" w:themeColor="accent1" w:themeTint="99"/>
                        </w:rPr>
                        <w:t>Thanksgiving Day is a jewel, to set in the hearts of honest men; but be careful that you do not take the day, and leave out the gratitude.</w:t>
                      </w:r>
                      <w:r>
                        <w:rPr>
                          <w:rFonts w:ascii="Lucida Handwriting" w:hAnsi="Lucida Handwriting"/>
                          <w:color w:val="FD3636" w:themeColor="accent1" w:themeTint="99"/>
                        </w:rPr>
                        <w:t>”</w:t>
                      </w:r>
                    </w:p>
                    <w:p w:rsidR="00FD0F58" w:rsidRPr="00B97891" w:rsidRDefault="00B97891">
                      <w:pPr>
                        <w:pStyle w:val="Quote"/>
                        <w:rPr>
                          <w:rFonts w:ascii="Lucida Handwriting" w:hAnsi="Lucida Handwriting"/>
                          <w:color w:val="FD3636" w:themeColor="accent1" w:themeTint="99"/>
                        </w:rPr>
                      </w:pPr>
                      <w:r w:rsidRPr="00B97891">
                        <w:rPr>
                          <w:rFonts w:ascii="Lucida Handwriting" w:hAnsi="Lucida Handwriting"/>
                          <w:color w:val="FD3636" w:themeColor="accent1" w:themeTint="99"/>
                        </w:rPr>
                        <w:t xml:space="preserve"> ~E.P. Powell</w:t>
                      </w:r>
                    </w:p>
                    <w:p w:rsidR="00FD0F58" w:rsidRPr="00B97891" w:rsidRDefault="007B2346">
                      <w:pPr>
                        <w:pStyle w:val="Heading1"/>
                        <w:spacing w:before="360"/>
                        <w:rPr>
                          <w:rFonts w:ascii="Franklin Gothic Book" w:hAnsi="Franklin Gothic Book"/>
                          <w:color w:val="FFC000"/>
                          <w:sz w:val="20"/>
                          <w:szCs w:val="20"/>
                        </w:rPr>
                      </w:pPr>
                      <w:r w:rsidRPr="00B97891">
                        <w:rPr>
                          <w:rFonts w:ascii="Franklin Gothic Book" w:hAnsi="Franklin Gothic Book"/>
                          <w:color w:val="FFC000"/>
                          <w:sz w:val="20"/>
                          <w:szCs w:val="20"/>
                        </w:rPr>
                        <w:t>Notes:</w:t>
                      </w:r>
                    </w:p>
                    <w:p w:rsidR="00FD0F58" w:rsidRPr="00B97891" w:rsidRDefault="00B97891" w:rsidP="00B97891">
                      <w:pPr>
                        <w:spacing w:after="120"/>
                        <w:rPr>
                          <w:rFonts w:ascii="Franklin Gothic Book" w:hAnsi="Franklin Gothic Book"/>
                          <w:b/>
                          <w:color w:val="FFC000"/>
                          <w:sz w:val="20"/>
                          <w:szCs w:val="20"/>
                        </w:rPr>
                      </w:pPr>
                      <w:r w:rsidRPr="00B97891">
                        <w:rPr>
                          <w:rFonts w:ascii="Franklin Gothic Book" w:hAnsi="Franklin Gothic Book"/>
                          <w:b/>
                          <w:color w:val="FFC000"/>
                          <w:sz w:val="20"/>
                          <w:szCs w:val="20"/>
                        </w:rPr>
                        <w:t xml:space="preserve">This Academic Calendar is intended to notify students and parents about what units will be taught on specific weeks. Each unit begins on a Monday and ends on a Friday. It is important to know that this is an estimated time and </w:t>
                      </w:r>
                      <w:r w:rsidR="005E3C88">
                        <w:rPr>
                          <w:rFonts w:ascii="Franklin Gothic Book" w:hAnsi="Franklin Gothic Book"/>
                          <w:b/>
                          <w:color w:val="FFC000"/>
                          <w:sz w:val="20"/>
                          <w:szCs w:val="20"/>
                        </w:rPr>
                        <w:t xml:space="preserve">units </w:t>
                      </w:r>
                      <w:r w:rsidRPr="00B97891">
                        <w:rPr>
                          <w:rFonts w:ascii="Franklin Gothic Book" w:hAnsi="Franklin Gothic Book"/>
                          <w:b/>
                          <w:color w:val="FFC000"/>
                          <w:sz w:val="20"/>
                          <w:szCs w:val="20"/>
                        </w:rPr>
                        <w:t>may be shorter/longer in coordination with student progress and achievement.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B2346">
        <w:rPr>
          <w:noProof/>
        </w:rPr>
        <w:drawing>
          <wp:anchor distT="0" distB="0" distL="114300" distR="114300" simplePos="0" relativeHeight="251661312" behindDoc="1" locked="0" layoutInCell="0" allowOverlap="1" wp14:anchorId="46639E81" wp14:editId="76C49586">
            <wp:simplePos x="0" y="0"/>
            <wp:positionH relativeFrom="page">
              <wp:posOffset>2524125</wp:posOffset>
            </wp:positionH>
            <wp:positionV relativeFrom="page">
              <wp:posOffset>1366520</wp:posOffset>
            </wp:positionV>
            <wp:extent cx="6995160" cy="310515"/>
            <wp:effectExtent l="0" t="0" r="0" b="0"/>
            <wp:wrapNone/>
            <wp:docPr id="10" name="Weekday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Work Drive\My Docs PORTABLE-main\Microsoft\Office.com Templates\8_word_collegecal_2\highlighter_weekdays_whit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346">
        <w:rPr>
          <w:noProof/>
        </w:rPr>
        <w:drawing>
          <wp:anchor distT="0" distB="0" distL="114300" distR="114300" simplePos="0" relativeHeight="251659264" behindDoc="1" locked="0" layoutInCell="0" allowOverlap="1" wp14:anchorId="6EA92DA3" wp14:editId="6B48BF12">
            <wp:simplePos x="0" y="0"/>
            <wp:positionH relativeFrom="page">
              <wp:posOffset>5897880</wp:posOffset>
            </wp:positionH>
            <wp:positionV relativeFrom="page">
              <wp:posOffset>749935</wp:posOffset>
            </wp:positionV>
            <wp:extent cx="3611880" cy="630936"/>
            <wp:effectExtent l="0" t="0" r="0" b="0"/>
            <wp:wrapNone/>
            <wp:docPr id="4" name="Month Year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Work Drive\My Docs PORTABLE-main\Microsoft\Office.com Templates\8_word_collegecal_2\month_year_whi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2346">
        <w:fldChar w:fldCharType="begin"/>
      </w:r>
      <w:r w:rsidR="007B2346">
        <w:instrText xml:space="preserve"> DOCVARIABLE  MonthStart \@ MMMM \* MERGEFORMAT </w:instrText>
      </w:r>
      <w:r w:rsidR="007B2346">
        <w:fldChar w:fldCharType="separate"/>
      </w:r>
      <w:r w:rsidR="00AA64B8">
        <w:t>November</w:t>
      </w:r>
      <w:r w:rsidR="007B2346">
        <w:fldChar w:fldCharType="end"/>
      </w:r>
      <w:r w:rsidR="007B2346">
        <w:t xml:space="preserve"> </w:t>
      </w:r>
      <w:r w:rsidR="007B2346">
        <w:fldChar w:fldCharType="begin"/>
      </w:r>
      <w:r w:rsidR="007B2346">
        <w:instrText xml:space="preserve"> DOCVARIABLE  MonthStart \@  yyyy   \* MERGEFORMAT </w:instrText>
      </w:r>
      <w:r w:rsidR="007B2346">
        <w:fldChar w:fldCharType="separate"/>
      </w:r>
      <w:r w:rsidR="00AA64B8">
        <w:t>2012</w:t>
      </w:r>
      <w:r w:rsidR="007B2346">
        <w:fldChar w:fldCharType="end"/>
      </w:r>
    </w:p>
    <w:tbl>
      <w:tblPr>
        <w:tblW w:w="3892" w:type="pct"/>
        <w:jc w:val="right"/>
        <w:tblBorders>
          <w:top w:val="single" w:sz="8" w:space="0" w:color="AC956E" w:themeColor="accent3"/>
          <w:left w:val="single" w:sz="8" w:space="0" w:color="AC956E" w:themeColor="accent3"/>
          <w:bottom w:val="single" w:sz="8" w:space="0" w:color="AC956E" w:themeColor="accent3"/>
          <w:right w:val="single" w:sz="8" w:space="0" w:color="AC956E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545"/>
        <w:gridCol w:w="1545"/>
        <w:gridCol w:w="1545"/>
        <w:gridCol w:w="1546"/>
        <w:gridCol w:w="1545"/>
        <w:gridCol w:w="1545"/>
        <w:gridCol w:w="1546"/>
      </w:tblGrid>
      <w:tr w:rsidR="00FD0F58">
        <w:trPr>
          <w:trHeight w:hRule="exact" w:val="360"/>
          <w:jc w:val="right"/>
        </w:trPr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Sunday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Monday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Tuesday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Wednesday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Thursday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Friday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D0F58" w:rsidRDefault="007B2346">
            <w:pPr>
              <w:pStyle w:val="Days"/>
            </w:pPr>
            <w:r>
              <w:t>Saturday</w:t>
            </w: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AA64B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AA64B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AA64B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AA64B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AA64B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AA64B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AA64B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AA64B8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 w:rsidR="00AA64B8">
              <w:fldChar w:fldCharType="separate"/>
            </w:r>
            <w:r w:rsidR="00AA64B8">
              <w:rPr>
                <w:noProof/>
              </w:rPr>
              <w:instrText>5</w:instrText>
            </w:r>
            <w:r>
              <w:fldChar w:fldCharType="end"/>
            </w:r>
            <w:r w:rsidR="00AA64B8">
              <w:fldChar w:fldCharType="separate"/>
            </w:r>
            <w:r w:rsidR="00AA64B8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“Friday</w:instrText>
            </w:r>
            <w:r>
              <w:instrText xml:space="preserve">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AA64B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AA64B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 w:rsidR="00AA64B8">
              <w:fldChar w:fldCharType="separate"/>
            </w:r>
            <w:r w:rsidR="00AA64B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AA64B8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AA64B8">
              <w:instrText>Thursday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AA64B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AA64B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AA64B8">
              <w:rPr>
                <w:noProof/>
              </w:rPr>
              <w:t>3</w:t>
            </w:r>
            <w:r>
              <w:fldChar w:fldCharType="end"/>
            </w:r>
          </w:p>
        </w:tc>
      </w:tr>
      <w:tr w:rsidR="00FD0F58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AA64B8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AA64B8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AA64B8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AA64B8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AA64B8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AA64B8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AA64B8">
              <w:rPr>
                <w:noProof/>
              </w:rPr>
              <w:t>10</w:t>
            </w:r>
            <w:r>
              <w:fldChar w:fldCharType="end"/>
            </w:r>
          </w:p>
        </w:tc>
      </w:tr>
      <w:tr w:rsidR="00FD0F58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Pr="00B97891" w:rsidRDefault="00AA64B8">
            <w:pPr>
              <w:pStyle w:val="CalendarText"/>
              <w:rPr>
                <w:sz w:val="12"/>
                <w:szCs w:val="12"/>
              </w:rPr>
            </w:pPr>
            <w:r w:rsidRPr="00B97891">
              <w:rPr>
                <w:sz w:val="12"/>
                <w:szCs w:val="12"/>
              </w:rPr>
              <w:t>6</w:t>
            </w:r>
            <w:r w:rsidRPr="00B97891">
              <w:rPr>
                <w:sz w:val="12"/>
                <w:szCs w:val="12"/>
                <w:vertAlign w:val="superscript"/>
              </w:rPr>
              <w:t>th</w:t>
            </w:r>
            <w:r w:rsidRPr="00B97891">
              <w:rPr>
                <w:sz w:val="12"/>
                <w:szCs w:val="12"/>
              </w:rPr>
              <w:t xml:space="preserve"> Grade – </w:t>
            </w:r>
            <w:r w:rsidR="006C1DD1" w:rsidRPr="00B97891">
              <w:rPr>
                <w:sz w:val="12"/>
                <w:szCs w:val="12"/>
              </w:rPr>
              <w:t>Problem Solving</w:t>
            </w:r>
          </w:p>
          <w:p w:rsidR="00AA64B8" w:rsidRPr="00B97891" w:rsidRDefault="00AA64B8">
            <w:pPr>
              <w:pStyle w:val="CalendarText"/>
              <w:rPr>
                <w:sz w:val="12"/>
                <w:szCs w:val="12"/>
              </w:rPr>
            </w:pPr>
            <w:r w:rsidRPr="00B97891">
              <w:rPr>
                <w:sz w:val="12"/>
                <w:szCs w:val="12"/>
              </w:rPr>
              <w:t>7</w:t>
            </w:r>
            <w:r w:rsidRPr="00B97891">
              <w:rPr>
                <w:sz w:val="12"/>
                <w:szCs w:val="12"/>
                <w:vertAlign w:val="superscript"/>
              </w:rPr>
              <w:t>th</w:t>
            </w:r>
            <w:r w:rsidRPr="00B97891">
              <w:rPr>
                <w:sz w:val="12"/>
                <w:szCs w:val="12"/>
              </w:rPr>
              <w:t xml:space="preserve"> Grade –</w:t>
            </w:r>
            <w:r w:rsidR="00B97891" w:rsidRPr="00B97891">
              <w:rPr>
                <w:sz w:val="12"/>
                <w:szCs w:val="12"/>
              </w:rPr>
              <w:t xml:space="preserve"> Electricity</w:t>
            </w:r>
          </w:p>
          <w:p w:rsidR="00AA64B8" w:rsidRPr="00AA64B8" w:rsidRDefault="00AA64B8" w:rsidP="00B97891">
            <w:pPr>
              <w:pStyle w:val="CalendarText"/>
              <w:rPr>
                <w:sz w:val="14"/>
                <w:szCs w:val="14"/>
              </w:rPr>
            </w:pPr>
            <w:r w:rsidRPr="00B97891">
              <w:rPr>
                <w:sz w:val="12"/>
                <w:szCs w:val="12"/>
              </w:rPr>
              <w:t>8</w:t>
            </w:r>
            <w:r w:rsidRPr="00B97891">
              <w:rPr>
                <w:sz w:val="12"/>
                <w:szCs w:val="12"/>
                <w:vertAlign w:val="superscript"/>
              </w:rPr>
              <w:t>th</w:t>
            </w:r>
            <w:r w:rsidRPr="00B97891">
              <w:rPr>
                <w:sz w:val="12"/>
                <w:szCs w:val="12"/>
              </w:rPr>
              <w:t xml:space="preserve"> Grade –</w:t>
            </w:r>
            <w:r w:rsidR="00B97891" w:rsidRPr="00B97891">
              <w:rPr>
                <w:sz w:val="12"/>
                <w:szCs w:val="12"/>
              </w:rPr>
              <w:t xml:space="preserve"> </w:t>
            </w:r>
            <w:r w:rsidR="00B97891">
              <w:rPr>
                <w:sz w:val="12"/>
                <w:szCs w:val="12"/>
              </w:rPr>
              <w:t>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AA64B8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AA64B8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D0F58" w:rsidRDefault="007B2346">
            <w:pPr>
              <w:pStyle w:val="Dates"/>
              <w:rPr>
                <w:color w:val="FFFFFF" w:themeColor="background1"/>
                <w:shd w:val="clear" w:color="auto" w:fill="726056" w:themeFill="accent2"/>
              </w:rPr>
            </w:pPr>
            <w:r>
              <w:rPr>
                <w:color w:val="FFFFFF" w:themeColor="background1"/>
                <w:shd w:val="clear" w:color="auto" w:fill="726056" w:themeFill="accent2"/>
              </w:rPr>
              <w:fldChar w:fldCharType="begin"/>
            </w:r>
            <w:r>
              <w:rPr>
                <w:color w:val="FFFFFF" w:themeColor="background1"/>
                <w:shd w:val="clear" w:color="auto" w:fill="726056" w:themeFill="accent2"/>
              </w:rPr>
              <w:instrText xml:space="preserve"> =B6+1 </w:instrText>
            </w:r>
            <w:r>
              <w:rPr>
                <w:color w:val="FFFFFF" w:themeColor="background1"/>
                <w:shd w:val="clear" w:color="auto" w:fill="726056" w:themeFill="accent2"/>
              </w:rPr>
              <w:fldChar w:fldCharType="separate"/>
            </w:r>
            <w:r w:rsidR="00AA64B8">
              <w:rPr>
                <w:noProof/>
                <w:color w:val="FFFFFF" w:themeColor="background1"/>
                <w:shd w:val="clear" w:color="auto" w:fill="726056" w:themeFill="accent2"/>
              </w:rPr>
              <w:t>13</w:t>
            </w:r>
            <w:r>
              <w:rPr>
                <w:color w:val="FFFFFF" w:themeColor="background1"/>
                <w:shd w:val="clear" w:color="auto" w:fill="726056" w:themeFill="accent2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AA64B8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AA64B8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AA64B8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AA64B8">
              <w:rPr>
                <w:noProof/>
              </w:rPr>
              <w:t>17</w:t>
            </w:r>
            <w:r>
              <w:fldChar w:fldCharType="end"/>
            </w:r>
          </w:p>
        </w:tc>
      </w:tr>
      <w:tr w:rsidR="00FD0F58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AA64B8" w:rsidRDefault="00AA64B8" w:rsidP="00AA64B8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 </w:t>
            </w:r>
            <w:r w:rsidR="006C1DD1">
              <w:rPr>
                <w:sz w:val="14"/>
                <w:szCs w:val="14"/>
              </w:rPr>
              <w:t>Problem Solving</w:t>
            </w:r>
          </w:p>
          <w:p w:rsidR="00AA64B8" w:rsidRDefault="00AA64B8" w:rsidP="00AA64B8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 w:rsidR="00B97891">
              <w:rPr>
                <w:sz w:val="14"/>
                <w:szCs w:val="14"/>
              </w:rPr>
              <w:t xml:space="preserve"> Robotics</w:t>
            </w:r>
          </w:p>
          <w:p w:rsidR="00FD0F58" w:rsidRDefault="00AA64B8" w:rsidP="00B97891">
            <w:pPr>
              <w:pStyle w:val="CalendarText"/>
            </w:pPr>
            <w:r>
              <w:rPr>
                <w:sz w:val="14"/>
                <w:szCs w:val="14"/>
              </w:rPr>
              <w:t>8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 w:rsidR="00B97891">
              <w:rPr>
                <w:sz w:val="14"/>
                <w:szCs w:val="14"/>
              </w:rPr>
              <w:t xml:space="preserve">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FD0F58" w:rsidRDefault="00464EB4" w:rsidP="00B97891">
            <w:pPr>
              <w:pStyle w:val="CalendarText"/>
              <w:shd w:val="clear" w:color="auto" w:fill="AD0101" w:themeFill="accent1"/>
            </w:pPr>
            <w:r>
              <w:t>Review website for lesson specifics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  <w:bookmarkStart w:id="0" w:name="_GoBack"/>
            <w:bookmarkEnd w:id="0"/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AA64B8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AA64B8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AA64B8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AA64B8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54145B">
            <w:pPr>
              <w:pStyle w:val="Dates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455371" wp14:editId="269EF450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202565</wp:posOffset>
                      </wp:positionV>
                      <wp:extent cx="904240" cy="701040"/>
                      <wp:effectExtent l="0" t="0" r="0" b="381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240" cy="701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7891" w:rsidRDefault="00B97891">
                                  <w:r w:rsidRPr="00B97891">
                                    <w:drawing>
                                      <wp:inline distT="0" distB="0" distL="0" distR="0" wp14:anchorId="20CCF775" wp14:editId="723E15C6">
                                        <wp:extent cx="924560" cy="497840"/>
                                        <wp:effectExtent l="0" t="0" r="889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43495" cy="5080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-3.4pt;margin-top:15.95pt;width:71.2pt;height:5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" stroked="f">
                      <v:textbox>
                        <w:txbxContent>
                          <w:p w:rsidR="00B97891" w:rsidRDefault="00B97891">
                            <w:r w:rsidRPr="00B97891">
                              <w:drawing>
                                <wp:inline distT="0" distB="0" distL="0" distR="0" wp14:anchorId="20CCF775" wp14:editId="723E15C6">
                                  <wp:extent cx="924560" cy="497840"/>
                                  <wp:effectExtent l="0" t="0" r="889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3495" cy="5080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2346">
              <w:fldChar w:fldCharType="begin"/>
            </w:r>
            <w:r w:rsidR="007B2346">
              <w:instrText xml:space="preserve"> =D8+1 </w:instrText>
            </w:r>
            <w:r w:rsidR="007B2346">
              <w:fldChar w:fldCharType="separate"/>
            </w:r>
            <w:r w:rsidR="00AA64B8">
              <w:rPr>
                <w:noProof/>
              </w:rPr>
              <w:t>22</w:t>
            </w:r>
            <w:r w:rsidR="007B2346"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AA64B8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AA64B8">
              <w:rPr>
                <w:noProof/>
              </w:rPr>
              <w:t>24</w:t>
            </w:r>
            <w:r>
              <w:fldChar w:fldCharType="end"/>
            </w:r>
          </w:p>
        </w:tc>
      </w:tr>
      <w:tr w:rsidR="00FD0F58" w:rsidTr="00B97891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FD0F58" w:rsidRDefault="00B97891" w:rsidP="00AA64B8">
            <w:pPr>
              <w:pStyle w:val="CalendarText"/>
            </w:pPr>
            <w:r>
              <w:rPr>
                <w:sz w:val="14"/>
                <w:szCs w:val="14"/>
              </w:rPr>
              <w:t>Thanksgiving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FD0F58" w:rsidRDefault="00B97891">
            <w:pPr>
              <w:pStyle w:val="CalendarText"/>
            </w:pPr>
            <w:r>
              <w:t>Thanksgiving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FD0F58" w:rsidRDefault="00B97891">
            <w:pPr>
              <w:pStyle w:val="CalendarText"/>
            </w:pPr>
            <w:r>
              <w:t>Thanksgiving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FD0F58" w:rsidRDefault="00B97891">
            <w:pPr>
              <w:pStyle w:val="CalendarText"/>
            </w:pPr>
            <w:r>
              <w:t>Thanksgiving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FFC000"/>
            <w:vAlign w:val="bottom"/>
          </w:tcPr>
          <w:p w:rsidR="00FD0F58" w:rsidRDefault="00B97891">
            <w:pPr>
              <w:pStyle w:val="CalendarText"/>
            </w:pPr>
            <w:r>
              <w:t>Thanksgiving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AA64B8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AA64B8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AA64B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AA64B8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AA64B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AA64B8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AA64B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AA64B8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AA64B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AA64B8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AA64B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AA64B8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AA64B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AA64B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AA64B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 w:rsidR="00AA64B8">
              <w:fldChar w:fldCharType="separate"/>
            </w:r>
            <w:r w:rsidR="00AA64B8">
              <w:rPr>
                <w:noProof/>
              </w:rPr>
              <w:instrText>28</w:instrText>
            </w:r>
            <w:r>
              <w:fldChar w:fldCharType="end"/>
            </w:r>
            <w:r w:rsidR="00AA64B8">
              <w:fldChar w:fldCharType="separate"/>
            </w:r>
            <w:r w:rsidR="00AA64B8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AA64B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AA64B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AA64B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29</w:instrText>
            </w:r>
            <w:r>
              <w:fldChar w:fldCharType="end"/>
            </w:r>
            <w:r w:rsidR="00AA64B8">
              <w:fldChar w:fldCharType="separate"/>
            </w:r>
            <w:r w:rsidR="00AA64B8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AA64B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AA64B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AA64B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30</w:instrText>
            </w:r>
            <w:r>
              <w:fldChar w:fldCharType="end"/>
            </w:r>
            <w:r w:rsidR="00AA64B8">
              <w:fldChar w:fldCharType="separate"/>
            </w:r>
            <w:r w:rsidR="00AA64B8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AA64B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AA64B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FD0F58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AA64B8" w:rsidRDefault="00AA64B8" w:rsidP="00AA64B8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 </w:t>
            </w:r>
            <w:r w:rsidR="00B97891">
              <w:rPr>
                <w:sz w:val="14"/>
                <w:szCs w:val="14"/>
              </w:rPr>
              <w:t>Problem Solving</w:t>
            </w:r>
          </w:p>
          <w:p w:rsidR="00AA64B8" w:rsidRDefault="00AA64B8" w:rsidP="00AA64B8">
            <w:pPr>
              <w:pStyle w:val="CalendarTex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 w:rsidR="00B97891">
              <w:rPr>
                <w:sz w:val="14"/>
                <w:szCs w:val="14"/>
              </w:rPr>
              <w:t xml:space="preserve"> Robotics</w:t>
            </w:r>
          </w:p>
          <w:p w:rsidR="00FD0F58" w:rsidRDefault="00AA64B8" w:rsidP="00B97891">
            <w:pPr>
              <w:pStyle w:val="CalendarText"/>
            </w:pPr>
            <w:r>
              <w:rPr>
                <w:sz w:val="14"/>
                <w:szCs w:val="14"/>
              </w:rPr>
              <w:t>8</w:t>
            </w:r>
            <w:r w:rsidRPr="00AA64B8">
              <w:rPr>
                <w:sz w:val="14"/>
                <w:szCs w:val="14"/>
                <w:vertAlign w:val="superscript"/>
              </w:rPr>
              <w:t>th</w:t>
            </w:r>
            <w:r>
              <w:rPr>
                <w:sz w:val="14"/>
                <w:szCs w:val="14"/>
              </w:rPr>
              <w:t xml:space="preserve"> Grade –</w:t>
            </w:r>
            <w:r w:rsidR="00B97891">
              <w:rPr>
                <w:sz w:val="14"/>
                <w:szCs w:val="14"/>
              </w:rPr>
              <w:t xml:space="preserve"> Electricity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  <w:tr w:rsidR="00FD0F58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AA64B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A64B8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7B2346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AA64B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A64B8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FD0F58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FD0F58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FD0F58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FD0F58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D0F58" w:rsidRDefault="00FD0F58">
            <w:pPr>
              <w:pStyle w:val="Dates"/>
            </w:pPr>
          </w:p>
        </w:tc>
      </w:tr>
      <w:tr w:rsidR="00FD0F58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D0F58" w:rsidRDefault="00FD0F58">
            <w:pPr>
              <w:pStyle w:val="CalendarText"/>
            </w:pPr>
          </w:p>
        </w:tc>
      </w:tr>
    </w:tbl>
    <w:p w:rsidR="00FD0F58" w:rsidRDefault="00FD0F58">
      <w:pPr>
        <w:pStyle w:val="NoSpacing"/>
      </w:pPr>
    </w:p>
    <w:sectPr w:rsidR="00FD0F58">
      <w:headerReference w:type="default" r:id="rId14"/>
      <w:pgSz w:w="15840" w:h="12240" w:orient="landscape" w:code="15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346" w:rsidRDefault="007B2346">
      <w:pPr>
        <w:spacing w:before="0" w:after="0" w:line="240" w:lineRule="auto"/>
      </w:pPr>
      <w:r>
        <w:separator/>
      </w:r>
    </w:p>
  </w:endnote>
  <w:endnote w:type="continuationSeparator" w:id="0">
    <w:p w:rsidR="007B2346" w:rsidRDefault="007B23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346" w:rsidRDefault="007B2346">
      <w:pPr>
        <w:spacing w:before="0" w:after="0" w:line="240" w:lineRule="auto"/>
      </w:pPr>
      <w:r>
        <w:separator/>
      </w:r>
    </w:p>
  </w:footnote>
  <w:footnote w:type="continuationSeparator" w:id="0">
    <w:p w:rsidR="007B2346" w:rsidRDefault="007B234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58" w:rsidRDefault="007B2346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2551430</wp:posOffset>
          </wp:positionH>
          <wp:positionV relativeFrom="page">
            <wp:posOffset>1668145</wp:posOffset>
          </wp:positionV>
          <wp:extent cx="6894576" cy="5532120"/>
          <wp:effectExtent l="0" t="0" r="1905" b="0"/>
          <wp:wrapNone/>
          <wp:docPr id="7" name="Table Frame" descr="Calendar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4576" cy="55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695325" cy="488109"/>
          <wp:effectExtent l="0" t="0" r="0" b="7620"/>
          <wp:wrapNone/>
          <wp:docPr id="13" name="Quote" descr="Background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ote-white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632" cy="486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90228" cy="6894576"/>
          <wp:effectExtent l="0" t="0" r="0" b="1905"/>
          <wp:wrapNone/>
          <wp:docPr id="3" name="Page Frame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cal_outerbord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0228" cy="6894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65C8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182232"/>
    <w:multiLevelType w:val="hybridMultilevel"/>
    <w:tmpl w:val="046CDDE2"/>
    <w:lvl w:ilvl="0" w:tplc="AC301E40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1/30/2012"/>
    <w:docVar w:name="MonthStart" w:val="11/1/2012"/>
    <w:docVar w:name="WeekStart" w:val="1"/>
  </w:docVars>
  <w:rsids>
    <w:rsidRoot w:val="00AA64B8"/>
    <w:rsid w:val="00464EB4"/>
    <w:rsid w:val="0054145B"/>
    <w:rsid w:val="005E3C88"/>
    <w:rsid w:val="006C1DD1"/>
    <w:rsid w:val="007B2346"/>
    <w:rsid w:val="00AA64B8"/>
    <w:rsid w:val="00B97891"/>
    <w:rsid w:val="00FD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\AppData\Roaming\Microsoft\Templates\College%20Calendar_updated(3).dotm" TargetMode="External"/></Relationships>
</file>

<file path=word/theme/theme1.xml><?xml version="1.0" encoding="utf-8"?>
<a:theme xmlns:a="http://schemas.openxmlformats.org/drawingml/2006/main" name="Office Them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College Calenda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7432-9B82-4973-9B29-9E21AF498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304101-B3F8-497F-8580-E5053125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Calendar_updated(3)</Template>
  <TotalTime>18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4</cp:revision>
  <cp:lastPrinted>2010-12-07T22:54:00Z</cp:lastPrinted>
  <dcterms:created xsi:type="dcterms:W3CDTF">2012-07-17T15:47:00Z</dcterms:created>
  <dcterms:modified xsi:type="dcterms:W3CDTF">2012-07-17T16:43:00Z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TC025698649991</vt:lpwstr>
  </property>
</Properties>
</file>